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hands-on experience in designing and implementing software solutions using cutting-edge technologies. Proficient in Java, Spring Boot, Microservices, and other modern frameworks. Dedicated to optimizing processes using automated testing and DevOps practices to enhance operational performance and ensure continuous integration and delivery. Exceptional ability to convey technical information and collaborate effectively in cross-functional teams to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implementing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redesign of a monolithic application into a suite of microservices, improving system stability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Eureka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capabilities to integrate various front-end technologies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robust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delivery and minimizing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seamless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responsive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continuous integration practices and best coding standards through code reviews and pairing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new features, focusing on cloud-native development practices and secure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team practices, including sprint planning and retrospectives, to continuously improve processes and enhance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user authentication, ensuring high security standards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leveraging AWS services to provide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on frequently requested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schema migrations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builds, standardizing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service reliability and compliance with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applications to microservices, resulting in improved maintainability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transition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scalability and isolation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data to clients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strengthening application security by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implementing proper validation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and troubleshooting,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collaborative projects and ensuring seamless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coding and testing, fostering knowledge sharing across teams. In this role, improved the team’s output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