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full-stack development. Proven track record in building scalable applications using Java, Node.js, and React. Strong emphasis on TDD principles and quality assurance processes, utilizing JUnit, Mockito, and Jest. Demonstrated ability to architect solutions on cloud platforms like AWS, leveraging services like Lambda and EC2. Adept at collaborating within Agile teams and optimizing delivery pipelines for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facilitating a smoother CI/CD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quality assurance, which reduced bug occurrence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to gather requirements and provide technical solutions,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dynamic data interchange, ensuring seamless communication between client and server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against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application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AWS resources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infrastructure provisioning and configuration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adherence to coding standards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logging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real-time monitoring and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reducing database load and improving application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emphasizing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integration with third-party services and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schema design, indexing, and optimization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unit testing framework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the code coverage to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efficient collaboration and continuous integration within the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and retrospectives, contributing to team improvement and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workflows,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existing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applications, increasing data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test-driven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JavaScript applications, ensuring bug-free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to improve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application containerization.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storage solutions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content delivery, improving global access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for performance which led to a 15% increase in query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 Mockito,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