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hands-on experience in designing, implementing, and maintaining robust applications. Proficient in a wide array of technologies, including Java, Spring Boot, React, and MySQL. Demonstrated expertise in software testing methodologies, cloud technologies, and Agile development environments. Seeking to leverage technical expertise and leadership skills to drive high-quality software solutions at Scribe.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develop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communication between client-side and server-side.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and UI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database solution, optimizing query performance and enhancing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reducing lead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RDS for scalable cloud infrastructure, facilitating application deployment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sprint planning, driving project timelines and deliverable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design patterns, enhancing team skills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scalability and resource management in cloud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transitioning legacy systems to modern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end-to-end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architecture discussions to uphold coding standards and ensure codebase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NoSQL database option for specific projects, enabling flexible data schemas and rapid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ensuring seamless connectivity and data flow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in multi-developer environments, enhancing overall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various strategies including lazy loading and code splitting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various back-end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processing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to secure applications and data privacy.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logging and monitoring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operational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maintaining legacy systems while migrating functionalities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facilitate comprehensive testing phases and feedback loops, improving final product quality. *Successfully reduced defect rate by 25% during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debugging and troubleshooting processes,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