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comprehensive experience in full-stack development, specializing in Java and modern web technologies. Proven track record of delivering high-quality software solutions, optimizing performance, and enhancing user experiences. Expertise in frameworks and libraries such as Spring, Hibernate, and Angular, with a strong background in cloud services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utilizing efficient coding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design and implement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layer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storage solutions, optimizing operations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legacy systems by refactoring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maintainability and performance with modern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ensuring consistent delivery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improve code quality and adherence to best practices, mentoring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high-code standards and minimizing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to create interactive user interfaces,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faster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requirement gathering and design discussions, contributing to the overall architectural decisions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ability to troubleshoot issues in real-time.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persistence and business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APIs, ensuring seamless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designs through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application's usability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effective testing strategies including unit, integration, and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uphold high-quality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contributed to sprint planning, retrospective meetings which improved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practices, streamlining development cycles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containerization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cloud-native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scalability and cost-efficiency.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retrieval times and reducing system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leadership in software projects, ensuring adherence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development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web applications interfacing with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TDD and BDD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deliverables and reducing defects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 storage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enhancing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that align with business objectives, consistently meeting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HTML, CSS,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Maven,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Scrum, Kanban, TDD, BDD,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