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full cycle software development. Proven expertise in scalable application architecture and performance optimization. Strong proficiency in diverse programming languages and frameworks, including Java, JavaScript, React, and Node.js. Excellent track record in collaborative projects utilizing Agile methodologies and modern CI/CD practices. Passionate about building effective tools and performant systems that enhance user experience and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processes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of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response times and reduced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modernizing user interfaces and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RESTful APIs,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thus streamlining data access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on improving application performance and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the adoption of Agile methodologies, resulting in improved team collaboration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enhancing code quality and adherence to best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server health insights and alerts.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cross-functional teams to deliver strategic integration projects across platforms, ensuring technology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new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efficiency and accuracy of regression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deliver product increments, ensuring quality and timely delivery through continuous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 stakeholders to gather requirements and deliver solutions that meet user needs and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existing applications to cloud solutions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for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mobile access and responsiveness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teamwork, ensuring smooth collaboration among team members across different locations.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application functionality for a robust inventory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satisfaction and engagement through intuitive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as part of an Agile team, improving project transparency and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coding best practices and use of development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future reference, improving onboarding processes and knowledge sharing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client projects by developing and maintaining high-performing web applications that increased sales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Spring Boot,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JUnit5, Selenium, Mockito,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