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developing robust applications. Proficient in JavaScript, TypeScript, React, NodeJS, and cloud platforms like AWS and Azure. Strong expertise in implementing full-stack solutions and leading architectural decisions.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production-ready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decisions, implementing microservices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establishing coding standards and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faster and more reliable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tests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high-quality, user-centric applications aligned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documented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specifications to improve team collaboration and onboarding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application deployment across various environments, streamlining system configurations.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adherence to coding standards and promoting knowledge sharing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process improvement activities to enhance development workflows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 Lean mindset in daily tasks, delivering cost-effective solutions while prioritizing stakeholder satisfaction.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development of server-side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NestJS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components, ensuring high standards for UI/UX.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software engineering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database schemas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optimizing data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and facilitated pair programming sessions to improve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release times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to support front-end applications, promoting efficient data exchange.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discussions, improving system designs and identifying bottlenecks in existing solutions.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maintained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debugging sessions, enhancing software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design and optimize database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transition from monolithic to modular architecture, improving system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documentation for internal tools and processes, improving team onboarding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migration efforts to cloud platforms, gaining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SQL, NoSQL,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NodeJS, NestJS, Express, React Router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MongoDB, PostgreSQL, MySQL,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SVN, JIRA, Bitbucket,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CI/CD, Test-Driven Development, Lean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