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web applications and APIs. Proficient in leveraging modern technologies including React, Node.js, Java, and AWS to deliver high-quality software solutions. Demonstrated expertise in Agile methodologies, software development lifecycle (SDLC), and automated testing frameworks. Adept at collaborating with cross-functional teams to drive project success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CI/CD pipeline, improving deployment efficiency by minimizing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operational costs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development processes and improve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integration of third-party services and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design patterns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collaboration on codebases and tracking changes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refactoring to enhance overall code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quick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analyzed performance metrics to inform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and development of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discussions and code reviews, advocating for the adoption of design patterns and software craftsmanship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REST APIs ensuring clarity and ease of use for third parties.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initiatives, reducing application response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transition to serverless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agility in product feature rollout.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 functionalities and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data retrieval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Exploited CI/CD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simplifying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daily stand-ups and sprint planning sessions to align with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complex system integrations with third-party services,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for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code quality and performed unit testing, achieving a defect rate reduction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