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software development, cloud computing, and system architecture. Proficient in end-to-end application development utilizing modern frameworks such as Angular, Spring Boot, and Node.js. Adept at leveraging continuous integration and deployment methodologies using Docker, Kubernetes, and AWS cloud infrastructure. Skilled in developing robust APIs and microservices architecture while emphasizing performance optimization and system reliability. Delivers high-quality solutions through various testing methodologies including unit testing and integration testing with tools like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 optimizing resource usage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through modern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facilitate communication between client applications and backend services, focusing on security and data integrity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architecture, and design specifications aligning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software specifications, methodologies, and procedures to ensure project clarity and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performance optimization, and using development tools effectively, significantly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leading to streamlined development processes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monitoring tools to identify bottlenecks and optimize system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efficient retrieval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integrate automated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testing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improving application performance by reducing response times through effective coding practices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applications using cloud infrastructure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provisioning EC2 instances and S3 for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to ensure high performance and responsiveness to requests from the front 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such as Scrum, improving team transparency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Extracted and transformed data for integration into the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enhancing data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members to establish coding standards and best practices in software development, fostering a collaborative 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lifecycles adhering to best practices, embedding testing protocols and milestones throughout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promoting code quality and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application loading times by over 30% through optimized code restructuring.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