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software development, specializing in full-stack web development using Java, JavaScript, Spring Boot, and React. Proven expertise in implementing high-performance applications and leading development teams in an Agile environment. Proficient in modern cloud technologies and best practices in DevOps, CI/CD,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migration of a monolithic application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responsive web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ensuring a seamless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 as the backbone for client applications, streamlining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deployment in diverse environments and simplifying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notification services, ensuring reliable transaction handling for e-commerce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enhancing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ceremonies; prioritized development tasks, tracked progress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aided in maintaining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development workflows, fostering team growth and technical skills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leading to a 30% reduction in load times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cloud technologies extensively across various projects,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databases in a cloud-first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improving database operation efficiency and simplifying data access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role authorization, ensuring safe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project requirements, turning them into scalable solutions through effective architecture planning and technology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mobile application backends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smooth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daily code reviews and provided feedback to peers, ensuring adherence to coding standards and organizational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proactively manage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education on emerging technologies and methodologies to stay ahead in the rapidly evolving tech landscape.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API documentation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development methodologies from Waterfall to Agile by facilitating Scrum meetings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file storage and retrieval efficiency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reduction of bug reports during the deployment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discussions, leading to a 25% improvement in application runtime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