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offering over 11 years of extensive experience in software development, system architecture, and agile methodologies. Proven expertise in advanced technology stacks including Java, Spring Boot, Docker, Kubernetes, and Microservices architecture. Accustomed to leading cross-functional teams, and implementing robust testing processes ensuring software quality and delivery excellence. Adept at collaborating with stakeholders to design, develop, and optimize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optimize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significant reduction in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streamline the development process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performance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to enhance functionality and improve user experience across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configurations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to identify and resolve bugs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specifications, ensuring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software architecture and development processes, improving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a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 mentoring team members on improved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successfully reducing the occurrence of critical software defects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integrate automated testing processes within the software development lifecycle, enhancing overall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systems, ensuring backward compatibility and functionality with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