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specializing in Java, JavaScript, and Python development. Proven track record in designing scalable solutions, optimizing performance, and leading testing initiatives. Adept in using frameworks such as Spring and React, alongside cloud technologies like AWS. Strong experience in agile methodologies and continuous integration/delivery. Passionate about building high-quality software and enhancing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Foundry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applications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migration project from on-premises infrastructure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automated build and deployment processes, significantly enhancing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creating dynamic, user-friendly interfaces that enhanced user engagement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facilitating better communication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communication between client and server applications, streamlining app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improvement in application performance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knowledge sharing and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systems and applications to ensure maintainability and ease of knowledge transfer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focused on performance and adherence to corporate standards, improving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client-server interactions in a dynamic ecommerce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database design and implementation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and storage capabilities for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expanding functionality and improving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to 85% and reducing bug rates after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ensuring efficient communication and progress tracking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leading to improved environment consistency across development and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 APIs with security considerations in mind,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protect sensitive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robust, interactive user interfaces that improved client retention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modernizing system architecture and improving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diverse client applications and enhancing interoperability.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contributing to planning sessions and retrospectives to foster team collaboration and enhance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reusable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resulted in reduced development time for subsequent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for scalable infrastructure, optimizing performance based on application requirements, reducing costs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initiatives that increased deployment frequency by 50%, setting a benchmark for future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jQuery,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