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11 years of extensive experience in developing scalable and high-performance applications using modern technologies. Proficient in full stack development and dedicated to improving software quality and user experience. Specializes in leveraging technologies such as Java, Spring Boot, React, and AWS to achieve business objectives effectively. Experienced in agile methodologies and continuous integration, ensuring swift release cycles and high product quality. A strong advocate for coding standards and testing best practices to deliver excellence in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security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front-end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projects from inception to completion, adhering to timelines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scalability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managing costs while ensuring robust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expanding application capabilities and enhancing complex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streamlining deployment processes and improving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functionality, minimizing manual testing efforts and accelerating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authentication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 ensuring data protection.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for system architecture and best coding practices, aiding team transparency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efforts on a successful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modern look and feel while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storage, optimizing database performance with advanced query techniques and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application deployment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EC2 instances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storage solutions to facilitate scalable web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to assure quality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code coverage and quality assurance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stakeholders to gather requirements, translate them into technical specifications, and deliver expected functionalities 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Java development best practices to enhance team skill sets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Scrum meetings and retrospectives, fostering continuous improvement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(SDLC) processes while working with agile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and collaborated with team members to ensure best practices in coding and design principles are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30% increase in user retention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ongoing application enhancements and optimization initiatives, leading to improved response times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Go,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