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designing, developing, and optimizing high-performance software solutions. Specializes in Java, Python, and Go with extensive knowledge in cloud-based applications using AWS and Docker. Proven track record of leading development teams, conducting comprehensive testing, and implementing best practices in agile environments. Adept at integrating advanced libraries and tools such as Spring, Hibernate, Kubernetes, and Redis to deliver innovative and scalable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developing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increased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improvements in data retrieval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an in-memory data store, resulting in a 30% reduction in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communication between microservices and external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 and improving operational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application testing and deployment to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for requirements gathering and agile development processes, ensuring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dynamic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database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storage solutions and management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of junior developers, promoting knowledge sharing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response times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system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stability and functional correctness ahead of major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which improved application performance under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practices, including sprint planning and retrospectives, to enhance team collaboration and workflow efficiency.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software maintainability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services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which allowed seamless integration with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advanced search functionalities and analytics capabilities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application logging and monitoring tools for better observability, enhancing troubleshooting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the migration to modern application stacks, reducing operational costs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Prepared detailed project documentation and peer-reviewed code, ensuring adherence to industry-standard practices within a six-member development team, resulting in a 30% increase in team production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JavaScript, Scala, TypeScript,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Django, Ruby on Rails, Flask, React, Vue.js,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Elasticsearch,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 Swagger, JIRA,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