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developing, and deploying scalable applications. Proficient in a diverse set of technologies including Java, Spring Boot, REST APIs, and Docker. Demonstrated expertise in implementing CI/CD pipelines and utilizing cloud environments. Adept in both frontend and backend development, with a strong focus on performance optimization and automated testing frameworks. Proven ability to lead teams in agile environments, ensuring high-quality deliverables and adherence to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architecture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systems, enhancing user experience and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deployment processes, reducing release time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performance optimization projects utilizing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query tuning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reviews and testing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enhancing team productivity and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for cloud migrations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resource utilization and cost reduction.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 and early detection of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a microservices architecture which improved system scalability and easier deployments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training sessions on best practices for API security,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safeguard sensitive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enhancing the deployment process and ensuring high availability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driving business efficiency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by migrating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decrease in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best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deliver API specifications for external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in agile ceremonies, including sprint planning and retrospectives, ensuring continual improvement of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onboarded new team members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agile teams focusing on delivering customer value rapidly.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queries and improve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for critical components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test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create intuitive UI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codebase across multiple environments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scaling strategies that improved user load capacity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