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designing, developing, and deploying scalable software solutions. Proficient in modern web development frameworks and technologies like Node.js, React, and Python. Experienced in implementing CI/CD pipelines, cloud architectures, and microservices. Adept at agile methodologies and collaborating with cross-functional teams to deliver high-quality products. Proven track record in improving system performance and user engagement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integrations and data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facilitating smooth communication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usability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mobile responsiveness and performance metrics by refining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ensuring customer data protection throughout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microservices architecture to enhance application modularity and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mentorship to junior developers, leading to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25%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by adding progressive web app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 Workers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Push Notifications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decreased data access time and improved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performance improvement on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quality assurance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applications to microservices architecture, resulting in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robust website reliability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interface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and performance tuning for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 significantly reducing bug incidents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iterative development processes with stakeholders to align software functionality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SQL databases and wrote complex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 speeds and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more flexible approach to project management and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Django, Flask, Spring,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