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extensive experience in developing high-performance applications. Proven expertise in leveraging cutting-edge technologies and frameworks to deliver innovative software solutions. Adept at collaborating with cross-functional teams to implement scalable systems and optimize application performance. Strong background in cloud-native development, agile methodologies, and full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Lambda, RDS) to build scalable and secure cloud-based applications, optimizing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responsive user experience and improving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all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resulting in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and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diagnostics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through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processes and reducing rollback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and fostering a culture of collaboration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enhancing team efficiency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various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 endpoints,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to support mobile applications, leading to a 40% increase in app downloads.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transitioning legacy applications while ensuring compliance and security measures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various testing frameworks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automate testing processes, resulting in a reduction of test cycle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data migration strategies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traditional relational databases,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responsive layouts and advanced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configuration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coordinated with DevOps teams to streamline deployment processes and manage version control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ensuring adherence to best coding practices and architectural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metrics and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 development, improving system throughput and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enhancing functionality and user experience through seamless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user manuals for software applications, aiding in user training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users, resolving issues efficiently to enhance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increase in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