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full-stack development using Java, Spring Boot, and React. Expertise in designing scalable applications with a focus on microservices architecture, agile methodologies, and continuous integration/deployment. Proven track record in optimizing performance and enhancing user experience through robust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flexibility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improving load times by optimizing data query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streamlining the deployment process and reducing roll-out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deployments, resulting in improved development cycle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behavior-driven testing, ensuring software reliability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application architecture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promoting modular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uphold best practices, enhancing code quality and maintainability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facilitating the identification and resolution of issues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performance tracking, allowing proactive system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queries for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speeds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tuning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measurable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and project management teams to define project requirements and establish timelines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mechanisms into applications to improve data fetching speed and overall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application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 coverage and reducing manual testing effort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high-traffic applications to scalable cloud infrastructures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processes and security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reducing data breach risks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processes, improving team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application servers and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gathering to system design,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aesthetic appeal and usability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software development best practices and design patterns across projects to improve code reusability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best practices for secure coding.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technical documentation to facilitate knowledge sharing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test coverage on a major project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building comprehensive test suites.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