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designing, developing, and deploying high-quality software solutions. A results-driven professional skilled in embracing modern technologies and frameworks like Java, Spring, React, and AWS. Proven effectiveness in collaborating with cross-functional teams, leading projects from conception through delivery, and adept at Agile methodologies. Known for delivering robust applications and optimizing performance while ensuring best practices in coding, testing, and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of applications by implementing best practices in coding standards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 for a web application that increased reliability and reduced server costs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high-performing, responsive user interfaces, improving user interaction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robust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streamlining the development process and ensuring consistent environments across multiple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gather specifications and requirements, translating them into technical tasks for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methodologies, participating in sprint planning, daily stand-ups, and code reviews to ensure quality and timeliness in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performance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facilitating seamless integration between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 and frameworks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complex business processes to be modeled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interface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UX/UI designers to implement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user-friendly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and debugging,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best practices and overall team competency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collaboration and code integration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knowledge-sharing sessions to enhance team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modern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development under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 leading teams in meeting project deliverables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Windows-based application development ensuring high-quality standards in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 focusing on multi-tier application development increasing team efficiency and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technical specifications and user guides to provide clarity and maintainability for future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functionalities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tasks, optimizing inquiry performance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efforts for application performance tuning leading to a 20% improvement in loading times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JPA, Hibernate,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