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designing and developing high-quality software solutions. Proficient in full-stack development with a strong background in various programming languages and frameworks. Extensive experience in leading development teams and managing complex projects. Proven ability to implement testing methodologies and drive continuous improvement in software quality, ensuring delivery of robust applications that meet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microservices architectures to enhance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operational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rollback rates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data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to 85% and ensuring software reliability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simplified deployment and scaling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enhancing the efficiency of the testing process and reducing manual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their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which improved team performance by fostering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code reviews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decrease in code defects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collaborated with product owners to align development objectives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all system designs and codebases, improving team knowledge retention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seamless customer experiences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CRUD operations for high-performance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training and support for internal software tools, leading to a 25% increase in user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application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consistency across development, testing,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applications, significantly reducing bug rates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enterprise-level applications, improving process efficiencies through intelligent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daily scrums and sprint planning to align development efforts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proactively identify and rectify performance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efficiency-enhancing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15% reduction in manual workflow across key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interoperability and data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ensuring reliable functionality across integrated modules, thus enhancing overall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team productivity by 20% through the implementation of agile methodologies and project management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strong problem-solving skills to troubleshoot and resolve a variety of software application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a data processing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real-time data processing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AngularJS,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