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comprehensive experience in software development and architecture, specializing in Java, Spring, Microservices, and cloud technologies such as AWS. Proven track record of delivering high-quality software solutions, with extensive experience in designing, implementing, and testing complex applications. Adept at collaborating with cross-functional teams to enhance product functionality and performance, ensuring enterprise-level standards are met. Passionate about leveraging emerging technologies to optimize application performance and improve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Developed and maintained high-quality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leading to a more flexible and maintainable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Collaborated with front-end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S3, Lambda, and DynamoDB) to enhance serverless application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processes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Conducted performance tuning and optimization of applications, significantly reducing latency.  </w:t>
      </w:r>
      <w:r>
        <w:br/>
      </w:r>
      <w:r>
        <w:rPr>
          <w:rFonts w:asciiTheme="minorHAnsi" w:hAnsiTheme="minorHAnsi" w:cstheme="majorHAnsi"/>
          <w:lang w:val="en-US"/>
        </w:rPr>
        <w:t xml:space="preserve">-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ensuring robust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Developed RESTful APIs, enabling effective client-server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Participated in architecture discussions, leveraging knowledge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capabilities for scaling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Spearheaded migration of legacy systems to cloud infrastructure, promoting agility and cost-efficiency.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Mentored junior developers, enhancing their understanding of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Designed and implemented robust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Developed REST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improved data access for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Optimized SQL queries for better performance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Ensured application resilience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caching solutions, reducing database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Created automated tests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Engaged in Agile methodology, participating in sprint planning and reviews to align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Analyzed system performance, implementing changes that improved application efficiency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Collaborated with cross-functional teams for successful application deployment in AWS.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improving responsiveness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search capabilities 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Built scalable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improving maintainability and deployment speeds.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Collaborated in an Agile environment, contributing to continuous delivery and integration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streamlining collaboration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Led the development of a data processing module that handled 100,000 records per minute.  </w:t>
      </w:r>
      <w:r>
        <w:br/>
      </w:r>
      <w:r>
        <w:rPr>
          <w:rFonts w:asciiTheme="minorHAnsi" w:eastAsia="Times New Roman" w:hAnsiTheme="minorHAnsi" w:cs="Times New Roman"/>
          <w:lang w:val="en-US"/>
        </w:rPr>
        <w:t xml:space="preserve">- Worked with front-end developers to enhance application UI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content.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Spring MVC, Hibernate, JPA,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JMeter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