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Software Engineer with over 11 years of experience in designing, developing, and maintaining scalable web applications. Proficient in modern software development practices, including Agile methodologies, TDD and CI/CD pipelines. Demonstrated expertise in JavaScript, React, Node.js, with a strong background in performance optimization and code quality. Passionate about building efficient user interfaces and enhancing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a comprehensive analytics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design and reusability of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streamlined data fetching, enhancing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workflows,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performance, achieving a reduction in load time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code-splitting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lazy loading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under various user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designs into functional interfaces while ensuring responsiveness and accessibility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storage and management, implementing complex queries to improve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 meetings and sprint planning, advocating for Agile methodologies to streamline project management and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to assess user interactions, leading to an enhanced user engagement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establishing coding standards across the team, emphasizing clean and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to expand functionality and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reusable, testable, and efficient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best practices, ensuring applications were safe from intrusions and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significantly and decreasing the number of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objectives, translating business needs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project integrity and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including sprint planning and retrospectives, contributing to continuous improvement of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fast-paced startup environment, developing user-centric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socket programming to enhance real-time features in applications, ensuring an interactive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setting up and maintaining development and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deployments and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performance evaluations leading to improved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microservices architecture, enhancing the modularity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resource management and build optimization, resulting in faster load times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frontend architecture, enhancing code quality and reusability, resulting in improved developer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integration of external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flow and improving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customer satisfaction scores due to fast turnaround in feature delivery and quality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React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