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deploying highly scalable applications. Expert in leveraging cutting-edge technologies such as Java, Spring Boot, and AWS to produce robust software solutions. Proven track record of improving system performance, optimizing code, and leading testing initiatives to ensure high-quality deliverables. Dedicated to collaborating with cross-functional teams to drive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robust error handling and efficient data retrieval mechanisms, increasing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comprehensive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create user-friendly web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schemas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query execution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ensure adherence to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programming techniques and troubleshooting,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resource utilization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for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methodologies, participating in daily stand-ups and sprint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SDKs, improving the application's features and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retrieval, optimizing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concept to deployment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authentication and authorization mechanisms, to protect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testing strategies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remediate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software development best practices for new hires, reinforcing company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QA teams to ensure comprehensive testing of software features, enhancing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an agile development team to deliver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APIs, facilitating seamless communication between frontend and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cloud services (AWS) for scalable application deployment and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Designer of user interfaces and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to foster a culture of knowledge sharing and continuous learning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efficiency and performance by refactoring legacy code and implementing modern coding practices for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