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scalable applications and systems to enhance operational efficiency. Expertise in modern full-stack technologies, cloud services, and advanced data processing frameworks. Proven leadership in agile development environments and a strong background in software architecture and optimization, aimed at delivering high-quality and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 modular architecture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frequencies and scaling operations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testing initiatives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increase in application load handling capacity.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coding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pipeline implementation, facilitating efficient communication between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resilient database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testing coverage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continuous integration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Agile ceremonies, contributing to sprint planning, retrospectives,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data service layers for various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optimizations leading to load time reductions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server-side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cycles while minimizing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 with reactive programming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handle serverless compute processes, minimizing infrastructure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 scale data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adhere to current standards and reduce technical debt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gain insight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an improved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develop interactive features and enhance user engagement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software development lifecycle with a focus on iterative development and continuous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existing applications while facilitating customer feature requests and bug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40% increase in test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Express, Vue.js,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JUnit, React Testing Library,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 Database,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