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 years of extensive experience in designing and developing scalable applications. Proficient in leveraging state-of-the-art technologies such as Python, JavaScript, and Docker. Demonstrated ability to lead projects from inception to deployment, with a keen focus on optimization and performance. Experienced in cloud technologies, particularly AWS and Azure, and adept at employing Agile methodologies for effective project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communication between services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rollback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serverless applications, eliminating the need for server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 deployments, ensuring high availability and scaling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defect rate of less than 1%.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development, reducing data fetching times by 40% and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timely updates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 monitoring dashboard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contributing to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from monolith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 frequency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mobile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decrease server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stress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Benchmark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established quality standards that decreased bug rates in production by 35%.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cloud-based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to streamline deployments and maintain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SQL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NoSQL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and user data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training sessions and workshops to enhance team's knowledge of emerging technologies and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existing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satisfaction scores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legacy systems while gradually transitioning to newer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using profiling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functionality, resulting in enhanced service offerings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ensure that software changes handled within CI processes were fully functional.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15% through diligent troubleshooting and proactive identification of potential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Go, Rust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Django, Flask, React, Angular, Vue.js,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Jest, Selenium, Mocha,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