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the software development life cycle, including requirements analysis, design, implementation, and testing. Expertise in utilizing a diverse technology stack including Java, Spring Boot, Microservices, Docker, Kubernetes, and AWS. Proven ability to lead development teams in delivering scalable software solutions while employing best practices in coding, code review, and testing methodologies. Aiming to leverage extensive experience and technical knowledge at Phamily to advance their mission and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scalable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and maintaining microservices architecture.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of developers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microservices deployment, enhancing application scalability.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deployments, improving release efficiency.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focusing on user-centric development.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security best practices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service communication.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code review sessions,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monitoring and adhering to coding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performance by profiling and optimizing the codebase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Performance 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cross-functional meetings to gather user requirements and translate them into technical specifications for development.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Involved in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retrieval.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life cycle methodologies.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responsiveness.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Played a pivotal role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maintainability.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applications and managing cloud-based resources efficiently, including EC2 and S3 services.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deployment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initiatives to improve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and queries optimization strategies.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extensive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REST best practices.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the UX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design changes that improved overall usability.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regular meetings to discuss project progress and adapt to changing requirements in an agile environment.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 interfaces with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middleware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handle server requests and responses effectively.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the agile development process as a member of cross-functional teams, ensuring efficient communication and collaboration.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performance tuning of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for benchmarking.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facilitating collaboration among developers.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team knowledge by conducting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TestNG, Travis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