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specializing in the development and optimization of software applications. Proven expertise in diverse technology stacks including Java, Spring, Microservices, and Docker. Adept in leveraging cutting-edge tools and frameworks to build scalable, high-performance applications, with a strong emphasis on test-driven development and CI/CD pipelines. Proven ability to lead projects, mentor junior developers, and collaborate in cross-functional teams to deliver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integrating services like S3 and EC2 for enhanced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increasing code quality and coverage by developing comprehensive test cases.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ensuring rich user interfaces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application features based on user feedback, significantly improving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new technologies,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promote best practices and coding standards, leading to improved team effectiveness.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response times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and daily stand-ups, improving team communication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custom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significantly improving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to gather requirements and deliver solutions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reducing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comprehensive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scenarios, ensuring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initiatives to improve code maintainability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automated data migration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adherence to best practices in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contributing to sprint planning and retrospectives to refine processes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through continuous monitoring and implementation of enhancements based 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from monolithic architecture to microservices, reducing deploy time significantly and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REST APIs and third-party integrations to support business objectives, ensuring seamless data flow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system workflows and user guides to aid team understanding. Led a team project that improved build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