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development with Python, Django, and Kubernetes. Proficient in building scalable, high-availability systems and optimizing RESTful APIs. Passionate about improving healthcare outcomes through innovative solutions. 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workflows in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best practices for code quality and performance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servicing millions of daily requests with optimized data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reviews and collaborative sessions, fostering team growth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observability improvements,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service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addressing performance and scalability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application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high standards of code quality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team initiatives to adopt modern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sprints, ensuring timely delivery of high-quality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applications, improving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 developers, guiding them through scripting and debugging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to develop microservices, deploying them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query performance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over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cycles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and share knowledge with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closely with designers.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architecture,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secure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instilling a test-first mentality.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planning and retrospectives, continually improving workflows and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efforts, implementing efficient schema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GitHub Actions,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RabbitMQ,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Helm, ArgoCD, New Relic, Datadog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