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software development, specializing in Java, Spring Boot, Microservices, and Cloud Technologies. Proficient in building scalable web applications and implementing robust software solutions. Passionate about optimizing performance and enhancing user experiences, with extensive expertise in Agile methodologies and DevOps practices. Well-versed in collaborating with cross-functional teams to deliver high-quality software products. Seeking to leverage deep technical knowledge and leadership skills in a dynamic engineering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end-to-end development of a cloud-native application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reducing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implement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enhancing team efficiency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 cycles and improved product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performance tuning of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backlog grooming, and retrospectives, fostering collaborative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that improved system resilience and scalability, facilitating a smoother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times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multi-disciplinary teams to define system requirements and developed solutions that met business needs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capabilities by integrating third-party services and tools, including payment gateways and analytics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performance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and improving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define technical direction and ensure adherence to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to promote best practices in code quality and development methodologies, creating an environment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saving the team significant hours weekly.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enhancing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improve user experience for several applications, leading to heightened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for applications deployed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low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methodologies to manage project deliverables and adapt to changing priorities.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adherence to coding standards by participating in peer code reviews, helping to identify potential issues early in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