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web application development, cloud services, and integration of agile methodologies. Proficient in a variety of programming languages and development frameworks, with a strong emphasis on delivering high-quality, maintainable, and scalable software solutions. Adept at leading development teams, enhancing testing frameworks, and implementing CI/CD pipelines to streamline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reduce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and interoperability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 fully automated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code integration and deployment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codebases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significantly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configured ORM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aligned with customer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reducing infrastructure costs and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best practices and improve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authentication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for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mobile-first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engaged in continuous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optimization projects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speeds, directly impacting end-user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microservices architecture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orchestrate containerized applications in a cloud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unit and integration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to ensure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team productivity and software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for third-party integrations, enabling seamless connectivity between various vendor services and our primary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agile development team producing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legacy systems by incrementally transforming functionality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allowing for independent scaling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streamlined the development process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design reviews and 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 storage solutions, supporting complex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application features and user guides, enabling clearer user interfaces and developer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application performance metrics, increasing application response time by 30% through effective code refactoring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