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and engineering. Proven expertise in designing and implementing high-performance applications using Java, Spring Boot, Microservices, and a variety of modern technologies. Strong background in Agile methodologies, software testing, and leading development teams to success. Adept at integrating RESTful APIs, utilizing Docker, and deploying applications on AWS. Committed to continuous improvement and driving innovations in health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seamlessly integrate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optimizing resource allocation and scaling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Choreographed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consistent deployment environments across various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 implementation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processes and integrating testing suites.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software engineers in Agile sprints, improving delivery efficiency through Sprint Planning, Retrospectives,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scope, driving clarity and teamwork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implemented coding best practices, promoting quality and maintainability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in production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influencing technology direction, and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reducing page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for various healthcare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efficient data processing and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optimized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throughput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designs into functional applications, ensuring optimal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bug detection rate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practices, facilitating Scrum rituals and ensuring timely delivery of product increments.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API documentation for third-party integrations, streamlining onboarding processes for external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metrics and improve uptime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web-based solutions for business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achieving increased client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duties, facilitating improved data communication between server and client sides.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functionalities and developed user guides for internal systems using markdown to enhance team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times by optimizing legacy systems with new coding practices and state-of-the-art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service capabilities and enhancing overall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productivity by 25% through the introduction of Agile methodologies and automation of routine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