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Software Engineer with over 11 years of comprehensive experience in developing scalable web applications and robust back-end services. Highly proficient in leveraging cutting-edge technologies to deliver high-impact solutions. Demonstrated expertise in Agile methodologies, software architecture, and testing frameworks, committed to optimizing user experience and performance while ensuring high standards of quality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the latest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back-end functionality and integration with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 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test-driven development, achieving high code coverage and reducing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processes and environment consistency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projects from monolithic architectures to microservices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resulting in improved query execution times by optimizing schemas and indexes.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requirements, resulting in enhanced user stories and product backlog management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code integration and automated testing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caching mechanics, improving application response times and overall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enforce development best practices and maintain high standards for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tooling, enhancing team capabilities and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and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interactive UI/UX components,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to facilitate integration with third-party services, improving operational efficiencies within existing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the successful release of high-quality software with minimal post-launch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various data sources,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management and manipulation.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teams, including QA and DevOps, to ensure optimal application performance and deployment processes, aligning with CI/CD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solutions that respond to business challenges through research, evaluating emerging technologies and best practices for future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service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allocation and system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scalable, high-performance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reduced application load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 meetings, contributing to sprint planning and retrospective sessions, ensuring continuous improvement in team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Examined and debugged issues in a wide range of applications, documenting problem resolutions and preventative measures.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peer code reviews and sessions to share architectural, design, and implementation best practices among team members, fostering professional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applications,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handling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deployment times while implementing containerization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JUnit,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JUnit 5, Mockito, Continuous Integration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