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of expertise in software design and development. Proficient in the entire software development lifecycle with strong adherence to Agile/Lean methodologies. Skilled in programming languages and frameworks including C#, .NET, Python, FastAPI, Django, and JavaScript. Hands-on experience with AWS and Azure DevOps environments, utilizing tools like Git, Jenkins, and Terraform to streamline development workflows. Known for attention to detail and commitment to delivering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high-performance applications at Kellton,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 fast-paced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web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streamlined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rigorous unit testing and integration testing phases,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Visual Studio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web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solutions, provisioning and managing AWS environments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software solutions that meet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source control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collaborative development workflows and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codebases, resulting in improved performance metrics and reduced latency in application responses.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fostering knowledge-sharing and growth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hosting and configuration, ensuring high availability and reliability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enterprise-level applications at Perfect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VB 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Classic 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primarily focused on user-oriented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object-relational mapping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database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for web applications, which led to significant user experience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team environment, participating in daily stand-ups and sprints to drive project momentum.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system performance and conducted troubleshooting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seamless message queuing.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migrations from on-premises to cloud-based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scalability and resilience.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documentation for software specifications, ensuring clarity and understanding for future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reviews to ensure coding standards were met, promoting code quality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web application projects at Slash,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rapid application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and 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project tasks and source control, improving team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services integrating with front-end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strengthening interactivity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collaborated within the team to maintain consistency and quality across branches.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processes by introducing automated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 scripts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code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projects that boosted application performance by over 20% through agile development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Python, JavaScript, VB Script, Bash, Perl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.NET, ASP.NET, MVC, Entity Framework, WPF, FastAPI,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HTML, CSS, XML/XSLT, Classic ASP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 EC2, AWS S3, AWS RDS, AWS Lambda, AWS CloudFormation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Azure DevOps, Git, Jenkins, Terraform, MSMQ, NServiceBus, Octopus Deploy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