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expertise in building robust applications using C#, .NET Core, and ASP.NET. Proven ability in crafting RESTful APIs, implementing microservices, and enhancing performance in collaborative,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managers and designers for feature definition.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reviews, ensuring adherence to quality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through proactive monitoring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to evolve technical strategy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 to promote cohesive team communication and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 development and best practices in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emerging technologies, integrating relevant innovations into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product roadmaps by providing technical insights and feasibility assessments.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improving team capability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payment workflows and integrations for e-commerce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enhancing product offerings through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optimized existing applications for improved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better project clarity.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web applications to ensure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development by writing clear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 through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MVC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