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full-stack development and software engineering. Proficient in designing, developing, and deploying robust applications using a wide array of technologies including Java, Spring Boot, React, and cloud technologies. Skilled in implementing CI/CD pipelines, automated testing, and ensuring code quality through rigorous testing frameworks. Strong background in designing microservices architecture, improving system performance, and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application interoperability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build interactive UI, optimizing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continuous integration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enhancing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timely delivery of high-quality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architecture, improving system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unit testing, integration testing, and end-to-end testing to ensure software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deployments,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reviews, improving team skill level and codebase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backend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intensely in an Agile environment, facilitating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schemas and performed complex SQL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functionality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and provided technical support to stakeholders and clients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refactored legacy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scrums and project meetings, reporting progress and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ensuring responsiveness and bug-fixing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interactions and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version control practices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maintained the quality of the application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users through improved UI functionalities, adapting features based on user feedback and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coding standards and best practices across the development team, leading to a reduction in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Kotlin,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JUnit, Mockito, JPA,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Firebase,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TestNG, Cypress, SonarQube, Postman, Wiremock,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