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in designing, developing, and implementing innovative software solutions. Proficient in diverse technologies including Java, Spring, Angular, and Kubernetes, coupled with a solid understanding of best practices in testing and deployment. Proven track record of optimizing system performance and enhancing functionalities in dynamic environments, alongside mentoring junior developers and leading project teams to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efficient and scalable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system performance and reduced loading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Data 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with front-end applications built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containerized solutions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consistency across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speed by automating test processes for better quality assurance.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that new features met quality standards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and specifications for new software products, contributing to Agile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coding, testing, and software architecture, fostering a culture of continuous learning and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observability and reducing incident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application performance by profiling and optimizing code, leading to a 30% improvement in response time across various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frequently accessed data, markedly decreasing database load and improving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constructive feedback on coding practices and architecture decisions, which enhanced code quality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robust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ensuring high availability and reliability 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features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engagement through responsive UI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enhancing the functionality of internal applications while maintaining secure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systems analysis to identify performance bottlenecks, leading to effective optimizations and streamlined workflows within the software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engineers to develop test strategies,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improving overall test coverage and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development processes, contributing to scrum meetings and sprint planning effectively to meet project deadlines.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team members on best practices and tools for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collaboration and code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documentation of the system architecture and technical specifications to aid future maintenance and new developer onboarding.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modular, high-quality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scalability and maintainability of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management, optimizing queries for better performance and efficiency during data access.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component libraries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Material-UI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standardize design practices across various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deployments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infrastructure as code, improving the efficiency of resource management and deployments.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several microservices architectures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maintainability and scalability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application security reviews and implemented necessary protections against vulnerabilities, reducing the incident rate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comprehensive documentation and user manuals for various software solutions, facilitating easier onboarding for new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Agile methodologies to consistently deliver high-quality software solutions, contributing to a faster go-live time on multiple key projects, with an increase in user satisfaction scores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Angular, React,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Terraform,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