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comprehensive experience in software development and engineering, specializing in leveraging Java, Spring Boot, Microservices, RESTful APIs, and cloud technologies. Proven ability to deliver high-quality software solutions effectively, optimizing performance and implementing innovative solutions for complex challenges. Adaptable and continuously improving skill set to align with technological advancements, ensuring the best practices and tools are utilized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ensuring robust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that facilitated seamless communication between services and third-party integrations,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high test coverage that drastically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optimization,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responsive designs that significantly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improved application performance by reducing load times and database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participating in sprint planning and retrospectives to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data retrieval speeds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support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system integration, driving improved collaboration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and refactored legacy codebases,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such as lambda expressions and streams for improved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on peer code, enhancing code quality and improving practices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empowering team members to leverage cloud functions in their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technical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guide future software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for enhanced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reliability, significantly reducing software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resource consumption in applications through efficient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application performance and maintainability, resulting in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successfully met all deadlines while consistently delivering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Eclipse, IntelliJ IDEA,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