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robust solutions utilizing modern technologies. Proficient in optimizing and enhancing application performance. Strong expertise in both backend and frontend technologies, with hands-on knowledge in continuous integration and deployment processes, testing frameworks,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existing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Frontend teams to develop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technical skills, promoting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for better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analytics and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an efficient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in coding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clean code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third-party integrations, enhancing the product's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develop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ensuring high availability and disaster recovery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features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building resilient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quality through peer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technologies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 interactive features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configuration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Released new features every two weeks as part of continuous delivery,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overdue tasks by implementing Agile practices like Kanban.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Ruby,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Ruby on Rails,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