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React, TypeScript, GitHub Actions, GCP, and Golang. Proven track record of delivering applications that impact billions of users, driving quality in high-performance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the retail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and code reviews for projects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departments to deliver high-quality products focused on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for front-end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applications, improving load times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monitoring with observability tools for comprehensive performance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Agile ceremonies to ensure project alignment and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modular component library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reusable, maintainable UI elements.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microservices, enhancing the architecture and system interactions.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critical features in projects, ensuring quality and timely delivery while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best coding practices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application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enhance system performance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enhancing the deployment lifecycle and environment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for smooth project execution and stakeholder alignment.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bug fixes in existing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clarify requirements and translate them into technical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systems, ensuring stability and performance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CI/CD practices using tools like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deployment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and resolved application performance bottlenecks through monitoring and profiling.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environments, delivering incremental updates based on user feedback.</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Golang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GitHub Actions, GCP,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