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robust, scalable applications. Proficient in various programming languages including Java, JavaScript, and Python. Strong expertise in modern frameworks such as Spring, React, and Node.js coupled with extensive knowledge of cloud services like AWS and Azure. Demonstrated success in leading engineering teams and delivering high-quality enterprise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RESTful APIs for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across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containerized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APIs and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coordinating releases and maintaining code quality in collaborative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Embedded observability practices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relational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Bootstrap,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the software development lifecycle, participating in stand-ups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enhancing functional capabilities of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continuous integration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on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decrease endpoint loading times and server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Frequent participation in code reviews, ensuring code quality and adherence to team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JavaScript SPA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 through dynamic content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reduction in application load times through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TypeScript, Swift,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Node.js, Vue.js,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JUnit, Maven, Gradle,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