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comprehensive experience in developing scalable applications and enhancing user experiences across diverse platforms. Proficient in JavaScript, React, Python, and relational databases. Adept at thriving in fast-paced environments and passionate about AI/ML development. Experienced in building company culture and recruiting top talent. Proven track record in creating products from concept to deployment, with a focus on quality assurance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enhancing system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and data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overall system reliability with a significant reduction in bug rates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assess project feasibility for AI/ML-related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 by 30%,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deployment, fostering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consistent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responsive design for a web application that meets accessibility standards, broadening the user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repetitive tasks, leading to a drastic reduction in manual labor.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recruiting efforts by participating in tech talks and workshops, successfully attracting top engineering talent.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tech foundation.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drive product delivery and enhance team collaboration within a fast-paced startup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relational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enabling more efficient data fetching and manipulation processes across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testing scenarios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resilience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honing skills in collaboration and code quality aspects.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backends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data analytics and reporting mechanisms for improved business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proposing innovative solutions for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external APIs, improving data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through peer review processes leading to a more thorough review mechanism.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best practices in web development and user experience enhancing applications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quality of the application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project ahead of schedule, increasing client satisfaction and resulting in subsequent contract renewals, contributing to a 20% growth in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