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in developing high-performance, scalable infrastructure solutions using PostgreSQL, MongoDB, Java, and AWS. Proven expertise in maintaining critical database systems and collaborating with cross-functional teams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infrastructure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deliver features independently, ensuring compatibility with existing systems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Develop, test, and maintain high-quality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comprehensive end-to-end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increased load and improve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conduct design reviews to uphold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new technologies and tools to improve engineering processes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architecture and code features clearly to ensure team alignment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Agile ceremonies, contributing to sprint planning and retrospectives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system performance metrics to identify bottlenecks and implement optimizations.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system performance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fostering a culture of knowledge sharing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and execute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efficiently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independently on feature integration, ensuring adherence to project timelines and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maintaining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changes, and collaborating with colleagues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recommending improvements for scalability and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functionalities in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troubleshooting issues and refactoring code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and specify feature requirements clearly and concisely.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establishing coding guidelines and standard operating procedures across the development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