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maintaining scalable applications. Proficient in modern web technologies, focusing on high-performance architectures and efficient code solutions. Skilled in collaborating with cross-functional teams to deliver robust software solutions, ensuring optimal user experiences. Expertise in implementing automated testing and CI/CD pipelines to enhance the development process. Proven ability to mentor junior developers and lead technical discussions.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scalability and performance across distributed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user-friendly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frontend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to optimize data fetching processes, resulting in a 30% increase in client-side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streamlining CI/CD pipelines and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refactor legacy systems to modern architectures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maintainability and reducing deployment times by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in Agile methodologies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project tasks efficiently and improve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to over 85%.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S3 and Lambda for improved application functionality and reduced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knowledge sharing and mentorship among junior developers, conducting regular code reviews and technical workshops.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dependency management and build processes, ensuring smooth application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software solutions that meet customer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RESTful API development and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frontend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management, creating a seamless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retrieval and storage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introduced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automation testing, enhancing product quality and reducing manual testing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Agile methodologies and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tracking and documentation, improving overall project visibility.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integration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developed Docker images for consistent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improving application performance through profiling tools and monitoring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leadership in system architecture design and best coding practices, guiding junior developers towards successful project completion.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deployment processes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creation of RESTful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and scalable data handling.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interactive UIs utilizing jQuery and Bootstrap for enhanced styling and user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database management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data integrity and optimization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Agile Scrum methodologies, leading sprint planning sessions and daily stand-ups to improve team coordination.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increase in code efficiency by introducing unit testing frameworks and implementing code coverage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Go,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Docker, Kubernetes,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JIRA,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Automation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Selenium, JUnit, Mockito, Cypress,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