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software development, specializing in backend and frontend technologies, cloud services, and agile methodologies. Proficient in a variety of programming languages and frameworks with a strong ability to develop scalable and efficient software solutions. Demonstrated success in delivering high-quality software and collaborating with cross-functional teams to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front-end applications, resulting in improved data flow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frameworks: created intuitive and responsive applications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streamlining deployment pipelines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performance and facilitating continuous integration and deployment (CI/CD)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applications, optimizing scalability while ensuring data security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queries and implementing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times on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their professional growth and technical expertise.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operational reliability and quick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collaborating with stakeholders to define project scope and deliver high-quality features in an iterative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code maintainability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APIs that reduced data fetch operations by streamlining algorithm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translate business requirements into technical specifications, ensuring clear communication and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collaborative code reviews and efficient branch management, which improved team workflows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response times and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migrations and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maintaining data integrity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tests, improving software reliability while reducing potential defects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fostering a culture of quality and continuous improvement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user-centric web applications with dynamic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web services for seamless integration with third-party applications, enabling new functional capabilities for end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application performance through code refactoring and optimization techniques, reducing loading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conducted performance testing, enhancing software robustness before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collaborated with remote teams, ensuring project alignment and timely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and maintained project wikis to ensure knowledge sharing; fostered an inclusive learning environment. Achieved a 95% satisfaction rate on user feedback for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Libraries/Tools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