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implementing, and maintaining scalable applications using modern programming technologies, including Java, Spring, and PostgreSQL. Proven expertise in developing microservices architecture and RESTful APIs. Skilled in testing frameworks such as JUnit and Mockito, with a strong emphasis on Agile methodologies. Excels in collaborating with cross-functional teams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access and manipulation, significantly improving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functionality for diverse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code quality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code reviews, fostering continuous improvement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the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for application enhancements, leveraging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enhancing overall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recommending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database schemas for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APIs, integrating third-party services seamlessly into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enforce coding standards and best practices through peer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translating needs into technical specifications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smooth collaboration in team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systems performance through monitoring and tuning, addressing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reduced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a broader audience.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data manipulation and reporting, supporting analytics functionalities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legacy applications based on customer feedback. Enhancements led to a 30% increase in speed after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ensure the implementation of pixel-perfect front-end components based on design specifications, leading to high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full-cycle projects from concept to deployment, demonstrating versatility across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code quality checks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tools, improving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