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Software Engineer with over 11 years in designing, developing, and implementing complex applications. Proficient in a diverse tech stack including Java, Spring Boot, Microservices, React, and Docker, with a solid foundation in CI/CD practices and cloud services. Proven ability to lead cross-functional teams to deliver high-quality software solutions and drive innovation within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for e-commerce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process,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consumed by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high quality and functionality of backend services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refactor monolithic applications into microservices, enhancing application performance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team members to improve cloud infrastructure utilization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writing unit and integration tests, achieving over 90% code coverage and enhancing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optimizations and increased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with microservices, resulting in improved user experiences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storage solutions, optimizing data retrieval and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Agile ceremonies to promote best practices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high-performance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resilience and recovery processes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storage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performance and security in collaboration with frontend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conducting sprint planning, and retrospective meetings to align on project goals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as well as training materials for mentoring junior developers on the tech stack being used.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continuous integration of code across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 configurations for enhanced performance and enabled scalability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responsive layouts that adhered to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application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implementation of automated testing for key application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testing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code optimisation techniques to enhance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server response time through targeted optimizations and refactoring existing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