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software development, specializing in Python and Rust. Proven expertise in building efficient CI/CD pipelines with Git and GitLab CI/CD. Skilled in optimization techniques and data pipeline management, consistently delivering quality solutions. Strong track record in enhancing small software organizations and implementing design of experiments for improved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optimizing large data collection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of experiments for system performance testing, applying statistical methods for accurate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performance-critical components, significantly enhancing application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deploying applications successfully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extensive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infrastructure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engineering best practices,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optimization techniques and statistical analysis to refine existing codebase, boosting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feedback sessions to promote quality and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scale,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ingestion techniques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CI/CD integration for backend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analytics solutions into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verify application functionality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on application development and best practices in a hands-on environment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benchmarks for applications, delivering comprehensive reports to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data flow between frontend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uphold high coding standards and foster a quality-first engineering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static code analysis, achieving zero critical bugs on production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architecture discussions, contributing to technology choices and infrastructure planning for new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streamline processes and improve collaboration on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team productivity through the implementation of error monitoring tools and systematic debugging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clean and organized codebase during concurrent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Rust, TypeScript, JavaScript, Svelte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GitLab CI/CD,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PostgreSQL, MongoDB, Apache Airflow,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Jest, Mocha, Chai,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Flask, Django,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