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11 years of experience in designing, developing, and implementing scalable applications using a diverse range of technologies. Adept at driving project requirements and leveraging best practices in software development to ensure quality and efficiency. Proven expertise in full-stack development with a strong focus on server-side and database integration, proficient in Agile methodologies, and experienced in unit and integration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in AWS, enhancing system architecture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frontend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backend APIs and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critical business functions, fostering efficient communication between client and server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agile sprints to deliver high-quality software products on time, promoting efficient collaboration and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software quality and adherance to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ensuring data integrity and optimal query performance through effective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the CI/CD process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streamlined development workflow and reduced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contributing to best practices and architectural discussions that improved overall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authentication and authorization mechanisms to secure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responsive UI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site accessibility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troubleshoot and resolve complex application issues, leading to increased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through intuitive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migration of legacy systems to cloud infrastructure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cost-efficiency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schemas and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and modification for enhanced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continuous integration and deployment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rapid release cycles and minimizing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bugs prior to rollout and ensuring a smooth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methodologies; contributed to daily stand-ups, sprint planning, and retrospectives to maximize team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efficient data flow in distributed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and software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single-page applications (SPAs)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high performance and user-friendly experience across diverse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service integrations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protocols, ensuring seamless interoperability between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performed data migrations and management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minimizing data loss and improving operational efficiency during transitions.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by optimizing server-side scripts and database queries based on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detailed project documentation and provided technical support, enabling seamless knowledge transfer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portable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standards in maintainability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creation of interactive web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libraries, increasing engagement rates and overall site traffic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HTML, CSS,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Django, Flask, Node.js, Express.js,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DevOps/Platforms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Git, Azure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Jest, Postman,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