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and results-driven Senior Software Engineer with over 11 years of experience in designing, developing, and optimizing software solutions. Proficient in a diverse array of technologies including Java, Python, AWS, and React. Proven experience in building robust applications, overseeing testing processes, and integrating APIs and microservices. Adept at collaborating with cross-functional teams to deliver high-quality software that meets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for high-traffic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front-end and back-end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application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coverage above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Agile teams to define requirements and prioritize backlogs,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migrations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into applications, enhancing functionality using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SMS notifications.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user interfaces,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microservices architecture, ensuring application scalability and maintainability.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high-impact features for customer-facing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a real-time analytics dashboard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insights for business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new features and optimized performance metrics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architecture and design,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storage solutions, increasing data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enabling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 pipelines to process large datasets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weekly code reviews and contributed to knowledge sharing sessions,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functional interfaces, maintaining design integrity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leveraged mocking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code behavior.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server administration and database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application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APIs and system processes, improving on-boarding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and root cause analysis, reducing incident response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logging utility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system performance enhancement that supported a user base growth of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