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developing and maintaining scalable applications leveraging robust frameworks. Proficient in Java, Spring, and Microservices architecture, with extensive experience in Kubernetes, Docker, and RESTful API development. Proven expertise in utilizing SQL databases and NoSQL systems like MongoDB. Demonstrated ability to work in Agile teams and enhance application performance through innovative solutions and efficient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performance for various client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improving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cloud-based infrastructure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resulting in better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mobile applications, integrating third-party services effectively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refine software development processes, leading to a 40% improvement in development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database integrity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them for better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team's coding standards and technical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front-end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user-friendly interfaces, elevating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and reducing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logs and performance metrics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optimal running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modularity and reusability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security through authentication and authorization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interface verification, streamlining the quality assurance phase.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architectural discussions, contributing to effective design principles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operational support for applications, utilizing monitoring tools for proactive performance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real-time functionalities, enhancing application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system architecture and development processes for various applications, facilitating knowledge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agile development teams, delivering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to meet client demands.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database optimization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and indexed designs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improving query performance by approximately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feature branches and pull requests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continuous integration and continuous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build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pair programming sessions to promote knowledge sharing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integration of responsive web design techniques for applications, supporting mobile and tablet compatibility by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enhancements, accommodating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 Express.js,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New Relic,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