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applications using Python and Django/Flask. Proficient in creating RESTful APIs and integrating front-end technologies such as HTML5, CSS, JavaScript, and Angular 2+. Demonstrated expertise in cloud technologies including AWS, Docker, and Kubernetes. Strong advocate for TDD and Agile methodologies, with extensive experience in utilizing JIRA and Confluence for project management and Git for version control. Effective in delivering high-quality code through rigorous unit testing and consistent implementation of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exchange between back-end services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functionality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enhancing team understanding of service integrations and reducing onboarding time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high code quality standards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fewer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improved application deployment and management,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scaling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Scrum meetings and contributed to the Agile development process, facilitating smoother workflows and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with teams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better tracking of project progress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efficient data storage and retrieval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migrating legacy systems to a microservices architecture, increasing system resilience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compatibility with various browsers and devices through `HTML5` and `CSS`.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 suite of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best practices for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unit tests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practices, enhancing team collaboration and productivity through effective sprints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tracked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organized project delivery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functionalities of internal applications,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documentation of system architecture and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modular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querying and reporting purposes.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interactions and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optimized existing codebases, enhancing performance and maintainability for future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processes within the team,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HTML5,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Angular 2+, Swagger, REST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Oracle, PostgreSQL,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Postman, Apache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